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COMP 410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Fall 2021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Midterm Practice Exam #1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Abstract Syntax Trees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In Boolean expressions, 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b w:val="0"/>
          <w:bCs w:val="0"/>
          <w:rtl w:val="0"/>
          <w:lang w:val="en-US"/>
        </w:rPr>
        <w:t xml:space="preserve"> has the highest precedence, followed by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 xml:space="preserve">and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b w:val="0"/>
          <w:bCs w:val="0"/>
          <w:rtl w:val="0"/>
          <w:lang w:val="en-US"/>
        </w:rPr>
        <w:t>.  With this in mind, write out the ASTs corresponding to each of the following Boolean expressions: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1.) 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rFonts w:ascii="Courier New" w:hAnsi="Courier New"/>
          <w:b w:val="0"/>
          <w:bCs w:val="0"/>
          <w:rtl w:val="0"/>
        </w:rPr>
        <w:t xml:space="preserve">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 xml:space="preserve">b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c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2.) </w:t>
      </w:r>
      <w:r>
        <w:rPr>
          <w:rFonts w:ascii="Courier New" w:hAnsi="Courier New"/>
          <w:b w:val="0"/>
          <w:bCs w:val="0"/>
          <w:rtl w:val="0"/>
          <w:lang w:val="it-IT"/>
        </w:rPr>
        <w:t xml:space="preserve">(a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 xml:space="preserve">b)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c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b w:val="0"/>
          <w:bCs w:val="0"/>
          <w:rtl w:val="0"/>
        </w:rPr>
        <w:t xml:space="preserve">3.) 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rFonts w:ascii="Courier New" w:hAnsi="Courier New"/>
          <w:b w:val="0"/>
          <w:bCs w:val="0"/>
          <w:rtl w:val="0"/>
          <w:lang w:val="it-IT"/>
        </w:rPr>
        <w:t xml:space="preserve">(a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 xml:space="preserve">b)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 xml:space="preserve">(b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c)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Arithmetic expressions can be used to form Boolean expressions with the help of arithmetic comparisons (e.g., </w:t>
      </w:r>
      <w:r>
        <w:rPr>
          <w:rFonts w:ascii="Courier New" w:hAnsi="Courier New"/>
          <w:b w:val="0"/>
          <w:bCs w:val="0"/>
          <w:rtl w:val="0"/>
        </w:rPr>
        <w:t>&lt;</w:t>
      </w:r>
      <w:r>
        <w:rPr>
          <w:b w:val="0"/>
          <w:bCs w:val="0"/>
          <w:rtl w:val="0"/>
        </w:rPr>
        <w:t xml:space="preserve">, </w:t>
      </w:r>
      <w:r>
        <w:rPr>
          <w:rFonts w:ascii="Courier New" w:hAnsi="Courier New"/>
          <w:b w:val="0"/>
          <w:bCs w:val="0"/>
          <w:rtl w:val="0"/>
        </w:rPr>
        <w:t>&lt;=</w:t>
      </w:r>
      <w:r>
        <w:rPr>
          <w:b w:val="0"/>
          <w:bCs w:val="0"/>
          <w:rtl w:val="0"/>
        </w:rPr>
        <w:t xml:space="preserve">, </w:t>
      </w:r>
      <w:r>
        <w:rPr>
          <w:rFonts w:ascii="Courier New" w:hAnsi="Courier New"/>
          <w:b w:val="0"/>
          <w:bCs w:val="0"/>
          <w:rtl w:val="0"/>
          <w:lang w:val="en-US"/>
        </w:rPr>
        <w:t>&gt;</w:t>
      </w:r>
      <w:r>
        <w:rPr>
          <w:b w:val="0"/>
          <w:bCs w:val="0"/>
          <w:rtl w:val="0"/>
        </w:rPr>
        <w:t xml:space="preserve">, </w:t>
      </w:r>
      <w:r>
        <w:rPr>
          <w:rFonts w:ascii="Courier New" w:hAnsi="Courier New"/>
          <w:b w:val="0"/>
          <w:bCs w:val="0"/>
          <w:rtl w:val="0"/>
          <w:lang w:val="en-US"/>
        </w:rPr>
        <w:t>&gt;=</w:t>
      </w:r>
      <w:r>
        <w:rPr>
          <w:b w:val="0"/>
          <w:bCs w:val="0"/>
          <w:rtl w:val="0"/>
        </w:rPr>
        <w:t xml:space="preserve">, </w:t>
      </w:r>
      <w:r>
        <w:rPr>
          <w:rFonts w:ascii="Courier New" w:hAnsi="Courier New"/>
          <w:b w:val="0"/>
          <w:bCs w:val="0"/>
          <w:rtl w:val="0"/>
        </w:rPr>
        <w:t>==</w:t>
      </w:r>
      <w:r>
        <w:rPr>
          <w:b w:val="0"/>
          <w:bCs w:val="0"/>
          <w:rtl w:val="0"/>
          <w:lang w:val="en-US"/>
        </w:rPr>
        <w:t>).  These comparisons have the lowest possible precedence.  With this in mind, write out the ASTs corresponding to each of the following expressions: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4.) </w:t>
      </w:r>
      <w:r>
        <w:rPr>
          <w:rFonts w:ascii="Courier New" w:hAnsi="Courier New"/>
          <w:b w:val="0"/>
          <w:bCs w:val="0"/>
          <w:rtl w:val="0"/>
        </w:rPr>
        <w:t>1 * 2 + 3 == 4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b w:val="0"/>
          <w:bCs w:val="0"/>
          <w:rtl w:val="0"/>
        </w:rPr>
        <w:t>5.) (</w:t>
      </w:r>
      <w:r>
        <w:rPr>
          <w:rFonts w:ascii="Courier New" w:hAnsi="Courier New"/>
          <w:b w:val="0"/>
          <w:bCs w:val="0"/>
          <w:rtl w:val="0"/>
        </w:rPr>
        <w:t xml:space="preserve">2 + 2 &lt; 4)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 w:hint="default"/>
          <w:b w:val="0"/>
          <w:bCs w:val="0"/>
          <w:rtl w:val="0"/>
        </w:rPr>
        <w:t xml:space="preserve"> ¬</w:t>
      </w:r>
      <w:r>
        <w:rPr>
          <w:rFonts w:ascii="Courier New" w:hAnsi="Courier New"/>
          <w:b w:val="0"/>
          <w:bCs w:val="0"/>
          <w:rtl w:val="0"/>
        </w:rPr>
        <w:t>a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Semantic Tableau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For each of the following Boolean formulas, write out the complete semantic tableau tree.  </w:t>
      </w:r>
      <w:r>
        <w:rPr>
          <w:b w:val="1"/>
          <w:bCs w:val="1"/>
          <w:rtl w:val="0"/>
          <w:lang w:val="it-IT"/>
        </w:rPr>
        <w:t>Circle</w:t>
      </w:r>
      <w:r>
        <w:rPr>
          <w:b w:val="0"/>
          <w:bCs w:val="0"/>
          <w:rtl w:val="0"/>
          <w:lang w:val="en-US"/>
        </w:rPr>
        <w:t xml:space="preserve"> the nodes in the tree representing solutions.  If a tree has no solutions, say so.  </w:t>
      </w:r>
      <w:r>
        <w:rPr>
          <w:b w:val="1"/>
          <w:bCs w:val="1"/>
          <w:rtl w:val="0"/>
          <w:lang w:val="en-US"/>
        </w:rPr>
        <w:t>Be sure to write all steps.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 xml:space="preserve">6.) 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rFonts w:ascii="Courier New" w:hAnsi="Courier New"/>
          <w:b w:val="0"/>
          <w:bCs w:val="0"/>
          <w:rtl w:val="0"/>
        </w:rPr>
        <w:t xml:space="preserve">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a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b w:val="0"/>
          <w:bCs w:val="0"/>
          <w:rtl w:val="0"/>
        </w:rPr>
        <w:t xml:space="preserve">7.) </w:t>
      </w:r>
      <w:r>
        <w:rPr>
          <w:rFonts w:ascii="Courier New" w:hAnsi="Courier New"/>
          <w:b w:val="0"/>
          <w:bCs w:val="0"/>
          <w:rtl w:val="0"/>
          <w:lang w:val="it-IT"/>
        </w:rPr>
        <w:t xml:space="preserve">(a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 w:hint="default"/>
          <w:b w:val="0"/>
          <w:bCs w:val="0"/>
          <w:rtl w:val="0"/>
        </w:rPr>
        <w:t xml:space="preserve"> ¬</w:t>
      </w:r>
      <w:r>
        <w:rPr>
          <w:rFonts w:ascii="Courier New" w:hAnsi="Courier New"/>
          <w:b w:val="0"/>
          <w:bCs w:val="0"/>
          <w:rtl w:val="0"/>
        </w:rPr>
        <w:t xml:space="preserve">a)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</w:rPr>
        <w:t>a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b w:val="0"/>
          <w:bCs w:val="0"/>
          <w:rtl w:val="0"/>
        </w:rPr>
        <w:t xml:space="preserve">8.) </w:t>
      </w:r>
      <w:r>
        <w:rPr>
          <w:rFonts w:ascii="Courier New" w:hAnsi="Courier New"/>
          <w:b w:val="0"/>
          <w:bCs w:val="0"/>
          <w:rtl w:val="0"/>
        </w:rPr>
        <w:t>(</w:t>
      </w:r>
      <w:r>
        <w:rPr>
          <w:rFonts w:ascii="Courier New" w:hAnsi="Courier New" w:hint="default"/>
          <w:b w:val="0"/>
          <w:bCs w:val="0"/>
          <w:rtl w:val="0"/>
        </w:rPr>
        <w:t>¬</w:t>
      </w:r>
      <w:r>
        <w:rPr>
          <w:rFonts w:ascii="Courier New" w:hAnsi="Courier New"/>
          <w:b w:val="0"/>
          <w:bCs w:val="0"/>
          <w:rtl w:val="0"/>
          <w:lang w:val="fr-FR"/>
        </w:rPr>
        <w:t xml:space="preserve">x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 w:hint="default"/>
          <w:b w:val="0"/>
          <w:bCs w:val="0"/>
          <w:rtl w:val="0"/>
        </w:rPr>
        <w:t xml:space="preserve"> ¬</w:t>
      </w:r>
      <w:r>
        <w:rPr>
          <w:rFonts w:ascii="Courier New" w:hAnsi="Courier New"/>
          <w:b w:val="0"/>
          <w:bCs w:val="0"/>
          <w:rtl w:val="0"/>
        </w:rPr>
        <w:t xml:space="preserve">y)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∨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  <w:lang w:val="fr-FR"/>
        </w:rPr>
        <w:t xml:space="preserve">(x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∧</w:t>
      </w:r>
      <w:r>
        <w:rPr>
          <w:rFonts w:ascii="Courier New" w:hAnsi="Courier New"/>
          <w:b w:val="0"/>
          <w:bCs w:val="0"/>
          <w:rtl w:val="0"/>
        </w:rPr>
        <w:t xml:space="preserve"> </w:t>
      </w:r>
      <w:r>
        <w:rPr>
          <w:rFonts w:ascii="Courier New" w:hAnsi="Courier New"/>
          <w:b w:val="0"/>
          <w:bCs w:val="0"/>
          <w:rtl w:val="0"/>
          <w:lang w:val="en-US"/>
        </w:rPr>
        <w:t>y)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Prolog - Modeling the World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>9.a)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For this problem, you need to write a clause database encapsulating pricing information for a convenience store.  Write Prolog code accurately reflecting the following:</w:t>
      </w:r>
    </w:p>
    <w:p>
      <w:pPr>
        <w:pStyle w:val="Body"/>
        <w:rPr>
          <w:b w:val="0"/>
          <w:bCs w:val="0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Soda costs $2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Chips cost $3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Hot dogs cost twice as much as soda (do not hardcode $4)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Soda chips, and hot dogs are food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Pencils and pens are office supplies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All office supplies cost $2</w: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Cold medicine costs $7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Using the clause database you previously wrote, write queries to determine the following: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9.b.) Which items cost exactly $2?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9.c.) Which items cost more than $3?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9.d.) Which foods cost less than $3?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9.e.) Which foods are also office supplies?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</w:pPr>
      <w:r>
        <w:rPr>
          <w:b w:val="0"/>
          <w:bCs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