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Language Design Proposal: Refcount</w:t>
      </w:r>
    </w:p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36"/>
          <w:szCs w:val="36"/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Student Name(s):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Kyle Dewey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Language Name: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Refcount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Target Language:</w:t>
      </w:r>
      <w:r>
        <w:rPr>
          <w:rStyle w:val="Red"/>
          <w:rFonts w:ascii="Helvetica" w:hAnsi="Helvetica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C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Language Description: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A basic language with structs and a clean(ish) syntax.  Has built-in reference counting, allowing for memory reclamation.  Structs are immutable.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Key Features: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Structs, reference counting.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Planned Restrictions: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All structs are heap allocated.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Suggested Scoring and Justification: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Lexer</w:t>
      </w:r>
      <w:r>
        <w:rPr>
          <w:rFonts w:ascii="Helvetica" w:hAnsi="Helvetica"/>
          <w:sz w:val="24"/>
          <w:szCs w:val="24"/>
          <w:rtl w:val="0"/>
          <w:lang w:val="en-US"/>
        </w:rPr>
        <w:t>: 10%.  Only support for reserved words, identifiers, and integers.  No comments.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Parser</w:t>
      </w:r>
      <w:r>
        <w:rPr>
          <w:rFonts w:ascii="Helvetica" w:hAnsi="Helvetica"/>
          <w:sz w:val="24"/>
          <w:szCs w:val="24"/>
          <w:rtl w:val="0"/>
          <w:lang w:val="en-US"/>
        </w:rPr>
        <w:t>: 20%.  Syntax isn't based on S-expressions.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Typechecker</w:t>
      </w:r>
      <w:r>
        <w:rPr>
          <w:rFonts w:ascii="Helvetica" w:hAnsi="Helvetica"/>
          <w:sz w:val="24"/>
          <w:szCs w:val="24"/>
          <w:rtl w:val="0"/>
          <w:lang w:val="en-US"/>
        </w:rPr>
        <w:t>: 15%.  Very basic.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Code Generator</w:t>
      </w:r>
      <w:r>
        <w:rPr>
          <w:rFonts w:ascii="Helvetica" w:hAnsi="Helvetica"/>
          <w:sz w:val="24"/>
          <w:szCs w:val="24"/>
          <w:rtl w:val="0"/>
          <w:lang w:val="en-US"/>
        </w:rPr>
        <w:t>: 55%.  All structs internally have components for reference counting.</w:t>
      </w:r>
    </w:p>
    <w:p>
      <w:pPr>
        <w:pStyle w:val="Body"/>
        <w:jc w:val="left"/>
        <w:rPr>
          <w:rFonts w:ascii="Helvetica" w:cs="Helvetica" w:hAnsi="Helvetica" w:eastAsia="Helvetica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Syntax: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var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a variable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structname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the name of a structure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funcname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the name of a function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i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an integer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type ::= `int` | `bool`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Integers and booleans are types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`void` |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structname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Structures are a type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param :: = type var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comma_param ::= [param (`,` param)*]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Structs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structdef ::= `struct` structname `{` (param `;`)* `}`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Functions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fdef ::= `func` funcname `(` comma_param `)` `:` type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`{` stmt* `}`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struct_actual_param ::= var `:` exp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struct_actual_params ::=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[struct_actual_param (`,` struct_actual_param)*]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comma_exp ::= [exp (`,` exp)*]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primary_exp ::=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i | `true` | `false` | var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Integers, booleans, and variables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</w:t>
      </w: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`null`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Null; assignable to struct types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</w:t>
      </w: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`(` exp `)` |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Parenthesized expressions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Allocate a new struct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`new` structname `{` struct_actual_params `}` |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Function calls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funcname `(` comma_exp `)`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Accessing the field of a struct or calls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dot_exp ::= primary_exp (`.` var)*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mult_exp ::= dot_exp ((`*` | `/`) dot_exp)*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add_exp ::= mult_exp ((`+` | `-`) mult_exp)*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less_than_exp ::= add_exp [`&lt;` add_exp]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equals_exp ::= less_than_exp ((`==` | `!=`) less_than_exp)*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exp ::= equals_exp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stmt ::= type var `=` exp `;`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Variable declaration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var `=` exp `;`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Assignment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`if` `(` exp `)` stmt [`else` stmt]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if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`while` `(` exp `)` stmt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while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`break` `;`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break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`println` `(` exp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Printing something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`{` stmt* `}`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Block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`return` [exp] `;`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Return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</w:t>
      </w:r>
      <w:r>
        <w:rPr>
          <w:rFonts w:ascii="Courier New" w:hAnsi="Courier New"/>
          <w:sz w:val="24"/>
          <w:szCs w:val="24"/>
          <w:rtl w:val="0"/>
          <w:lang w:val="en-US"/>
        </w:rPr>
        <w:t>exp `;`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Expression statements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program ::= structdef* fdef* stmt*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stmt* is the entry point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Example (length of a linked list):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struct Node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int value;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Node rest;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func length(Node list): int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int retval = 0;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while (list != null)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retval = retval + 1;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list = list.next;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return retval;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Node list =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new Node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value: 0,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rest: new Node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value: 1,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rest: new Node {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value: 2,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rest: null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}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};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</w:pPr>
      <w:r>
        <w:rPr>
          <w:rFonts w:ascii="Courier New" w:hAnsi="Courier New"/>
          <w:sz w:val="24"/>
          <w:szCs w:val="24"/>
          <w:rtl w:val="0"/>
          <w:lang w:val="en-US"/>
        </w:rPr>
        <w:t>println(length(list));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Red">
    <w:name w:val="Red"/>
    <w:rPr>
      <w:outline w:val="0"/>
      <w:color w:val="c82505"/>
      <w:lang w:val="en-US"/>
      <w14:textFill>
        <w14:solidFill>
          <w14:srgbClr w14:val="C8250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